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67F30AAD" w:rsidR="004A1DA8" w:rsidRPr="00FA6CA5" w:rsidRDefault="00F43F1A" w:rsidP="001363A5">
      <w:pPr>
        <w:pStyle w:val="Title"/>
        <w:spacing w:after="0"/>
        <w:jc w:val="center"/>
        <w:rPr>
          <w:b/>
          <w:sz w:val="28"/>
        </w:rPr>
      </w:pPr>
      <w:r w:rsidRPr="00FA6CA5">
        <w:rPr>
          <w:b/>
          <w:sz w:val="28"/>
        </w:rPr>
        <w:t>23 September 2014,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143C155E"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 xml:space="preserve">Dr. </w:t>
      </w:r>
      <w:r w:rsidRPr="00723648">
        <w:rPr>
          <w:rFonts w:asciiTheme="majorHAnsi" w:hAnsiTheme="majorHAnsi" w:cstheme="majorHAnsi"/>
          <w:lang w:val="en-US"/>
        </w:rPr>
        <w:t>Alexis Carter</w:t>
      </w:r>
      <w:r w:rsidR="00326BE6" w:rsidRPr="00723648">
        <w:rPr>
          <w:rFonts w:asciiTheme="majorHAnsi" w:hAnsiTheme="majorHAnsi" w:cstheme="majorHAnsi"/>
          <w:lang w:val="en-US"/>
        </w:rPr>
        <w:t xml:space="preserve"> (AC)</w:t>
      </w:r>
      <w:r w:rsidRPr="00723648">
        <w:rPr>
          <w:rFonts w:asciiTheme="majorHAnsi" w:hAnsiTheme="majorHAnsi" w:cstheme="majorHAnsi"/>
          <w:lang w:val="en-US"/>
        </w:rPr>
        <w:t>, Dr. Georg Brox</w:t>
      </w:r>
      <w:r w:rsidR="00326BE6" w:rsidRPr="00723648">
        <w:rPr>
          <w:rFonts w:asciiTheme="majorHAnsi" w:hAnsiTheme="majorHAnsi" w:cstheme="majorHAnsi"/>
          <w:lang w:val="en-US"/>
        </w:rPr>
        <w:t xml:space="preserve"> (GB)</w:t>
      </w:r>
      <w:r w:rsidRPr="00723648">
        <w:rPr>
          <w:rFonts w:asciiTheme="majorHAnsi" w:hAnsiTheme="majorHAnsi" w:cstheme="majorHAnsi"/>
          <w:lang w:val="en-US"/>
        </w:rPr>
        <w:t>, Mary Kennedy</w:t>
      </w:r>
      <w:r w:rsidR="00326BE6" w:rsidRPr="00723648">
        <w:rPr>
          <w:rFonts w:asciiTheme="majorHAnsi" w:hAnsiTheme="majorHAnsi" w:cstheme="majorHAnsi"/>
          <w:lang w:val="en-US"/>
        </w:rPr>
        <w:t xml:space="preserve"> (MK)</w:t>
      </w:r>
      <w:r w:rsidRPr="00723648">
        <w:rPr>
          <w:rFonts w:asciiTheme="majorHAnsi" w:hAnsiTheme="majorHAnsi" w:cstheme="majorHAnsi"/>
          <w:lang w:val="en-US"/>
        </w:rPr>
        <w:t>, Scott Campbell</w:t>
      </w:r>
      <w:r w:rsidR="00326BE6" w:rsidRPr="00723648">
        <w:rPr>
          <w:rFonts w:asciiTheme="majorHAnsi" w:hAnsiTheme="majorHAnsi" w:cstheme="majorHAnsi"/>
          <w:lang w:val="en-US"/>
        </w:rPr>
        <w:t xml:space="preserve"> (SC)</w:t>
      </w:r>
      <w:r w:rsidR="00F43F1A" w:rsidRPr="00723648">
        <w:rPr>
          <w:rFonts w:asciiTheme="majorHAnsi" w:hAnsiTheme="majorHAnsi" w:cstheme="majorHAnsi"/>
          <w:lang w:val="en-US"/>
        </w:rPr>
        <w:t>, Lorie Carey (LC)</w:t>
      </w:r>
    </w:p>
    <w:p w14:paraId="3A38A2DA" w14:textId="47B535B3"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Ian Green</w:t>
      </w:r>
      <w:r w:rsidR="00326BE6" w:rsidRPr="00723648">
        <w:rPr>
          <w:rFonts w:asciiTheme="majorHAnsi" w:hAnsiTheme="majorHAnsi" w:cstheme="majorHAnsi"/>
          <w:lang w:val="en-US"/>
        </w:rPr>
        <w:t xml:space="preserve"> (IG)</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Daniel Karlsson (DK)</w:t>
      </w:r>
      <w:r w:rsidRPr="00723648">
        <w:rPr>
          <w:rFonts w:asciiTheme="majorHAnsi" w:hAnsiTheme="majorHAnsi" w:cstheme="majorHAnsi"/>
          <w:lang w:val="en-US"/>
        </w:rPr>
        <w:t>, Susanne Santamaria</w:t>
      </w:r>
      <w:r w:rsidR="00326BE6" w:rsidRPr="00723648">
        <w:rPr>
          <w:rFonts w:asciiTheme="majorHAnsi" w:hAnsiTheme="majorHAnsi" w:cstheme="majorHAnsi"/>
          <w:lang w:val="en-US"/>
        </w:rPr>
        <w:t xml:space="preserve"> (SS)</w:t>
      </w:r>
    </w:p>
    <w:p w14:paraId="59CC6ECB" w14:textId="77777777" w:rsidR="00717600" w:rsidRDefault="00717600" w:rsidP="001363A5">
      <w:pPr>
        <w:widowControl w:val="0"/>
        <w:tabs>
          <w:tab w:val="left" w:pos="8695"/>
        </w:tabs>
        <w:spacing w:after="0" w:line="240" w:lineRule="auto"/>
        <w:contextualSpacing/>
        <w:rPr>
          <w:rFonts w:asciiTheme="majorHAnsi" w:hAnsiTheme="majorHAnsi" w:cstheme="majorHAnsi"/>
          <w:lang w:val="en-US"/>
        </w:rPr>
      </w:pPr>
    </w:p>
    <w:p w14:paraId="1BEBF0B5" w14:textId="28FBE9CF" w:rsidR="00717600" w:rsidRPr="00F43F1A" w:rsidRDefault="00717600" w:rsidP="001363A5">
      <w:pPr>
        <w:widowControl w:val="0"/>
        <w:tabs>
          <w:tab w:val="left" w:pos="8695"/>
        </w:tabs>
        <w:spacing w:after="0" w:line="240" w:lineRule="auto"/>
        <w:contextualSpacing/>
        <w:rPr>
          <w:rFonts w:asciiTheme="majorHAnsi" w:eastAsia="Times New Roman" w:hAnsiTheme="majorHAnsi" w:cstheme="majorHAnsi"/>
          <w:lang w:val="en-US"/>
        </w:rPr>
      </w:pPr>
      <w:r>
        <w:rPr>
          <w:rFonts w:asciiTheme="majorHAnsi" w:hAnsiTheme="majorHAnsi" w:cstheme="majorHAnsi"/>
          <w:lang w:val="en-US"/>
        </w:rPr>
        <w:t>Excused:  Jane Millar (JM) – had conflict</w:t>
      </w:r>
    </w:p>
    <w:p w14:paraId="63456F0E" w14:textId="77777777" w:rsidR="00717600" w:rsidRDefault="00717600"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200389FC" w14:textId="722896AB" w:rsidR="0033516F" w:rsidRPr="00723648"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51049F18" w14:textId="77777777" w:rsidR="00FA6CA5" w:rsidRDefault="00FA6CA5" w:rsidP="001363A5">
      <w:pPr>
        <w:spacing w:after="0" w:line="240" w:lineRule="auto"/>
      </w:pPr>
    </w:p>
    <w:p w14:paraId="51560B1D" w14:textId="77777777" w:rsidR="00723648" w:rsidRPr="00FA6CA5" w:rsidRDefault="00723648" w:rsidP="001363A5">
      <w:pPr>
        <w:pStyle w:val="Heading2"/>
        <w:spacing w:before="0"/>
      </w:pPr>
      <w:r w:rsidRPr="00FA6CA5">
        <w:t>Introduction of the IpaLM Vice-Chair</w:t>
      </w:r>
    </w:p>
    <w:p w14:paraId="16069AF4" w14:textId="51D0CA5D" w:rsidR="00723648" w:rsidRDefault="00723648" w:rsidP="001363A5">
      <w:pPr>
        <w:pStyle w:val="Agenda1"/>
        <w:widowControl w:val="0"/>
        <w:numPr>
          <w:ilvl w:val="0"/>
          <w:numId w:val="0"/>
        </w:numPr>
        <w:spacing w:after="0"/>
        <w:rPr>
          <w:rFonts w:asciiTheme="majorHAnsi" w:hAnsiTheme="majorHAnsi" w:cstheme="majorHAnsi"/>
          <w:color w:val="auto"/>
        </w:rPr>
      </w:pPr>
      <w:r w:rsidRPr="00FA6CA5">
        <w:rPr>
          <w:rFonts w:asciiTheme="majorHAnsi" w:hAnsiTheme="majorHAnsi" w:cstheme="majorHAnsi"/>
          <w:color w:val="auto"/>
        </w:rPr>
        <w:t>Archibald Prentice, DVM, is the new vice-chair of the IPaLM SIG.  Unfortunately, he was not able to attend the meeting due to a prior conflict. He will be more properly introduced at the next meeting.  AC will have a meeting with him to get him oriented to the IPaLM SIG prior to the next meeting of the IPaLM SIG.</w:t>
      </w:r>
      <w:r w:rsidR="008677AA">
        <w:rPr>
          <w:rFonts w:asciiTheme="majorHAnsi" w:hAnsiTheme="majorHAnsi" w:cstheme="majorHAnsi"/>
          <w:color w:val="auto"/>
        </w:rPr>
        <w:t xml:space="preserve">  </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5FB515F4" w:rsidR="008677AA" w:rsidRDefault="008677A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notes</w:t>
      </w:r>
      <w:r>
        <w:rPr>
          <w:rFonts w:asciiTheme="majorHAnsi" w:hAnsiTheme="majorHAnsi" w:cstheme="majorHAnsi"/>
          <w:color w:val="auto"/>
        </w:rPr>
        <w:t xml:space="preserve"> and actions from the last meeting were reviewed. It was noted that several members of the group provided requested feedback by their requested due dates. </w:t>
      </w:r>
    </w:p>
    <w:p w14:paraId="6481522A" w14:textId="77777777" w:rsidR="00352A81" w:rsidRDefault="00352A81" w:rsidP="001363A5">
      <w:pPr>
        <w:pStyle w:val="Agenda1"/>
        <w:widowControl w:val="0"/>
        <w:numPr>
          <w:ilvl w:val="0"/>
          <w:numId w:val="0"/>
        </w:numPr>
        <w:spacing w:after="0"/>
        <w:rPr>
          <w:rFonts w:asciiTheme="majorHAnsi" w:hAnsiTheme="majorHAnsi" w:cstheme="majorHAnsi"/>
          <w:color w:val="auto"/>
        </w:rPr>
      </w:pPr>
    </w:p>
    <w:p w14:paraId="3D243A16" w14:textId="5FB49D7C" w:rsidR="00352A81" w:rsidRDefault="00352A81"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 noted that DK had made a request to discuss something with the group several weeks ago. Unfortunately, DK’s connection to the meeting was lost when this item was requested. AC will communicate with DK to get that item on the agenda for the next meeting.</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0EDEED97" w:rsidR="008677AA" w:rsidRDefault="008677AA" w:rsidP="001363A5">
      <w:pPr>
        <w:pStyle w:val="Heading2"/>
        <w:spacing w:before="0"/>
      </w:pPr>
      <w:r>
        <w:t xml:space="preserve">IHTSDO IPaLM </w:t>
      </w:r>
      <w:r w:rsidR="00774AA2">
        <w:t>SIG Terms of Reference</w:t>
      </w:r>
    </w:p>
    <w:p w14:paraId="4D188369" w14:textId="421B0058" w:rsidR="00C0709F" w:rsidRDefault="00774AA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draft terms of reference for the IPaLM SIG were reviewed. The group was informed of the areas allowed to be edited by the group versus the areas considered standard to all SIG terms of reference. Feedback was provided on the areas available to the SIG for editing. GB requested that items 1.1 and 1.2 be edited to state that the IPaLM SIG would not cover medical consulting for genetics (seeing patients directly as a clinical geneticist). </w:t>
      </w:r>
      <w:r w:rsidR="005E51B1">
        <w:rPr>
          <w:rFonts w:asciiTheme="majorHAnsi" w:hAnsiTheme="majorHAnsi" w:cstheme="majorHAnsi"/>
          <w:color w:val="auto"/>
        </w:rPr>
        <w:t>GB</w:t>
      </w:r>
      <w:r>
        <w:rPr>
          <w:rFonts w:asciiTheme="majorHAnsi" w:hAnsiTheme="majorHAnsi" w:cstheme="majorHAnsi"/>
          <w:color w:val="auto"/>
        </w:rPr>
        <w:t xml:space="preserve"> requested that an objective be added which indicated that members of the IPaLM SIG would serve as advisors to LOINC for IHTSDO. </w:t>
      </w:r>
      <w:r w:rsidR="005E51B1">
        <w:rPr>
          <w:rFonts w:asciiTheme="majorHAnsi" w:hAnsiTheme="majorHAnsi" w:cstheme="majorHAnsi"/>
          <w:color w:val="auto"/>
        </w:rPr>
        <w:t xml:space="preserve">This was agreed upon by the group. </w:t>
      </w:r>
      <w:r>
        <w:rPr>
          <w:rFonts w:asciiTheme="majorHAnsi" w:hAnsiTheme="majorHAnsi" w:cstheme="majorHAnsi"/>
          <w:color w:val="auto"/>
        </w:rPr>
        <w:t xml:space="preserve">While not specifically stated in the terms of reference, IG indicated that these terms of reference would be reviewed (and revised as necessary) every two years.  </w:t>
      </w:r>
      <w:r w:rsidR="005E51B1">
        <w:rPr>
          <w:rFonts w:asciiTheme="majorHAnsi" w:hAnsiTheme="majorHAnsi" w:cstheme="majorHAnsi"/>
          <w:color w:val="auto"/>
        </w:rPr>
        <w:t xml:space="preserve">DK also expressed concerns that the stated objectives did not fully indicate the willingness of this group to work with other IHTSDO working groups. </w:t>
      </w:r>
      <w:r>
        <w:rPr>
          <w:rFonts w:asciiTheme="majorHAnsi" w:hAnsiTheme="majorHAnsi" w:cstheme="majorHAnsi"/>
          <w:color w:val="auto"/>
        </w:rPr>
        <w:t>DK agreed to make</w:t>
      </w:r>
      <w:r w:rsidR="005E51B1">
        <w:rPr>
          <w:rFonts w:asciiTheme="majorHAnsi" w:hAnsiTheme="majorHAnsi" w:cstheme="majorHAnsi"/>
          <w:color w:val="auto"/>
        </w:rPr>
        <w:t xml:space="preserve"> suggested</w:t>
      </w:r>
      <w:r>
        <w:rPr>
          <w:rFonts w:asciiTheme="majorHAnsi" w:hAnsiTheme="majorHAnsi" w:cstheme="majorHAnsi"/>
          <w:color w:val="auto"/>
        </w:rPr>
        <w:t xml:space="preserve"> revisions to the draft terms of reference and submit those to AC for incorporation into the next draft.</w:t>
      </w:r>
    </w:p>
    <w:p w14:paraId="0C06CA86"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7B943BD6" w14:textId="09EEF790" w:rsidR="00774AA2" w:rsidRDefault="00774AA2" w:rsidP="001363A5">
      <w:pPr>
        <w:pStyle w:val="Heading2"/>
        <w:spacing w:before="0"/>
      </w:pPr>
      <w:r>
        <w:t>Update on IHTSDO Activities</w:t>
      </w:r>
    </w:p>
    <w:p w14:paraId="378EB47A" w14:textId="76DB813D" w:rsidR="00DE3DDE" w:rsidRDefault="00DE3DDE"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 explained to the group that this item on the agenda would be a standard agenda item for all meetings. It is expected that when this agenda item is reached that IHTSDO leaders and the two content editors assigned to the IPaLM SIG would present any updates as well as questions directed towards the subject matter experts of the IPaLM SIG.</w:t>
      </w:r>
    </w:p>
    <w:p w14:paraId="78AE7D8A" w14:textId="77777777" w:rsidR="00DE3DDE" w:rsidRDefault="00DE3DDE" w:rsidP="001363A5">
      <w:pPr>
        <w:pStyle w:val="Agenda1"/>
        <w:widowControl w:val="0"/>
        <w:numPr>
          <w:ilvl w:val="0"/>
          <w:numId w:val="0"/>
        </w:numPr>
        <w:spacing w:after="0"/>
        <w:rPr>
          <w:rFonts w:asciiTheme="majorHAnsi" w:hAnsiTheme="majorHAnsi" w:cstheme="majorHAnsi"/>
          <w:color w:val="auto"/>
        </w:rPr>
      </w:pPr>
    </w:p>
    <w:p w14:paraId="2A43E683" w14:textId="2C75C32C" w:rsidR="00774AA2" w:rsidRDefault="00774AA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lastRenderedPageBreak/>
        <w:t>IG gave a brief update on IHTSDO activities. IHTSDO is currently still planning for the autumn meeting in Amsterdam currently scheduled for the end of October 2014. They are also close to the end of editing SNOMED CT for the January 2015 release.</w:t>
      </w:r>
    </w:p>
    <w:p w14:paraId="3CCD3D49"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8B4EC3E" w14:textId="1BDAA685" w:rsidR="00774AA2" w:rsidRDefault="00774AA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SS gave a short presentation on IHTSDO and LOINC activities. This presentation is uploaded in the folder for this meeting on the collaboration site.</w:t>
      </w:r>
      <w:r w:rsidR="00DE3DDE">
        <w:rPr>
          <w:rFonts w:asciiTheme="majorHAnsi" w:hAnsiTheme="majorHAnsi" w:cstheme="majorHAnsi"/>
          <w:color w:val="auto"/>
        </w:rPr>
        <w:t xml:space="preserve"> SS reminded the group that she gave a more extensive presentation on these activities back at the July 2014 meeting. That presentation is uploaded to the collaborative space. The presentation of the current meeting was intended only to be an update to what she previously reported. SS reported that the technology preview is expected to be released next month. This preview will include approximately 2100 LOINC parts to the SNOMED reference set. For the candidate baseline release, more LOINC parts will be mapped. AC asked for clarification on exactly what a LOINC ”part” is. SS explained that a LOINC part is a specific field associated with the LOINC term (e.g., scale, long name, short name, other attributes). The candidate baseline release is anticipated for early 2015.</w:t>
      </w:r>
    </w:p>
    <w:p w14:paraId="5DF9F898" w14:textId="77777777" w:rsidR="00DE3DDE" w:rsidRDefault="00DE3DDE" w:rsidP="001363A5">
      <w:pPr>
        <w:pStyle w:val="Agenda1"/>
        <w:widowControl w:val="0"/>
        <w:numPr>
          <w:ilvl w:val="0"/>
          <w:numId w:val="0"/>
        </w:numPr>
        <w:spacing w:after="0"/>
        <w:rPr>
          <w:rFonts w:asciiTheme="majorHAnsi" w:hAnsiTheme="majorHAnsi" w:cstheme="majorHAnsi"/>
          <w:color w:val="auto"/>
        </w:rPr>
      </w:pPr>
    </w:p>
    <w:p w14:paraId="59C2CDBD" w14:textId="38AD5A97" w:rsidR="00DE3DDE" w:rsidRDefault="00DE3DDE"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SS then directed to questions toward the subject matter experts of the group. The first issue surrounded whether or not to map the LOINC term ”nonhematic cells”.  GB expressed significant concern over the ambiguity of this term. Both GB and AC said that they had never used this term in their collective experience as pathologists, and SC also stated that he had never seen this in his work. The group recommended to IHTSDO not to map this term to SNOMED CT and also to suggest to Regenstrief that this LOINC term be deprecated.</w:t>
      </w:r>
    </w:p>
    <w:p w14:paraId="6D7914A4" w14:textId="77777777" w:rsidR="00DE3DDE" w:rsidRDefault="00DE3DDE" w:rsidP="001363A5">
      <w:pPr>
        <w:pStyle w:val="Agenda1"/>
        <w:widowControl w:val="0"/>
        <w:numPr>
          <w:ilvl w:val="0"/>
          <w:numId w:val="0"/>
        </w:numPr>
        <w:spacing w:after="0"/>
        <w:rPr>
          <w:rFonts w:asciiTheme="majorHAnsi" w:hAnsiTheme="majorHAnsi" w:cstheme="majorHAnsi"/>
          <w:color w:val="auto"/>
        </w:rPr>
      </w:pPr>
    </w:p>
    <w:p w14:paraId="58B0CA43" w14:textId="5EB05E6D" w:rsidR="00DE3DDE" w:rsidRDefault="00DE3DDE"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second issue related to the LOINC term ”leukocytes other”. There was much discussion on this term. SC indicated that certain types of tests (e.g., flow cytometry) would not have any need for such term as it was his experience that pathologists named specifically all of the cell types identified in that analysis. AC agreed that this was common practice in the United States. However, AC noted that for cerebrospinal fluid and body fluid reviews performed by technologists, it was common practice in some institutions to provide</w:t>
      </w:r>
      <w:r w:rsidR="00717600">
        <w:rPr>
          <w:rFonts w:asciiTheme="majorHAnsi" w:hAnsiTheme="majorHAnsi" w:cstheme="majorHAnsi"/>
          <w:color w:val="auto"/>
        </w:rPr>
        <w:t xml:space="preserve"> a miscellaneous leukocyte category for those cell types which didn’t fit into commonly used leukocyte categories. This typically occurs in cases where it is expected that the technologist will refer the smear to a pathologist for secondary review and interpretation. The group noted that SNOMED CT is not designed to handle ”miscellaneous”, ”not otherwise specified” or ”other” designations for concepts. In contrast, LOINC is full of these types of miscellaneous and ”other” terms. The group agreed that this may be a challenge to IHTSDO in creating references to LOINC terms. SS noted that all of the references to this particular term in LOINC were from body fluids and not for more specific tests such as flow cytometry. The group was unable to reach a decision on this particular term by the end of the meeting, and AC agreed to set up another meeting in a month (rather than the usual two months) to discuss not only this term but a strategy for handling the ”other” category in general.</w:t>
      </w:r>
    </w:p>
    <w:p w14:paraId="4518B477" w14:textId="77777777" w:rsidR="00717600" w:rsidRDefault="00717600" w:rsidP="001363A5">
      <w:pPr>
        <w:pStyle w:val="Agenda1"/>
        <w:widowControl w:val="0"/>
        <w:numPr>
          <w:ilvl w:val="0"/>
          <w:numId w:val="0"/>
        </w:numPr>
        <w:spacing w:after="0"/>
        <w:rPr>
          <w:rFonts w:asciiTheme="majorHAnsi" w:hAnsiTheme="majorHAnsi" w:cstheme="majorHAnsi"/>
          <w:color w:val="auto"/>
        </w:rPr>
      </w:pPr>
    </w:p>
    <w:p w14:paraId="7E04F7B7" w14:textId="3C48F890" w:rsidR="00717600" w:rsidRDefault="00717600" w:rsidP="001363A5">
      <w:pPr>
        <w:pStyle w:val="Heading2"/>
        <w:spacing w:before="0"/>
      </w:pPr>
      <w:r>
        <w:t>Recruiting Members with Molecular Genetic Pathology Expertise</w:t>
      </w:r>
    </w:p>
    <w:p w14:paraId="5FD00CA0" w14:textId="4A990881" w:rsidR="00717600" w:rsidRDefault="00717600"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AC and GB discussed the referral member for recruitment that GB made to AC at the last meeting. AC agreed to contact this individual and determine if she could recruit additional individuals with expertise in this area besides herself. </w:t>
      </w:r>
    </w:p>
    <w:p w14:paraId="4CBB5AD9" w14:textId="77777777" w:rsidR="00717600" w:rsidRDefault="00717600" w:rsidP="001363A5">
      <w:pPr>
        <w:pStyle w:val="Agenda1"/>
        <w:widowControl w:val="0"/>
        <w:numPr>
          <w:ilvl w:val="0"/>
          <w:numId w:val="0"/>
        </w:numPr>
        <w:spacing w:after="0"/>
        <w:rPr>
          <w:rFonts w:asciiTheme="majorHAnsi" w:hAnsiTheme="majorHAnsi" w:cstheme="majorHAnsi"/>
          <w:color w:val="auto"/>
        </w:rPr>
      </w:pPr>
    </w:p>
    <w:p w14:paraId="02AC3771" w14:textId="77777777" w:rsidR="00717600" w:rsidRDefault="00717600" w:rsidP="001363A5">
      <w:pPr>
        <w:pStyle w:val="Heading2"/>
        <w:spacing w:before="0"/>
      </w:pPr>
      <w:r>
        <w:t>Date of Next Meeting</w:t>
      </w:r>
    </w:p>
    <w:p w14:paraId="6BE81640" w14:textId="3ED2113C" w:rsidR="00717600" w:rsidRDefault="00717600"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next meeting will be held in one month during the second to last week of October 2014. AC will set up a doodle for the members to answer and determine the best time to meet.</w:t>
      </w:r>
    </w:p>
    <w:p w14:paraId="3A6EBD0F" w14:textId="77777777" w:rsidR="00787014" w:rsidRDefault="00787014" w:rsidP="001363A5">
      <w:pPr>
        <w:pStyle w:val="Agenda1"/>
        <w:widowControl w:val="0"/>
        <w:numPr>
          <w:ilvl w:val="0"/>
          <w:numId w:val="0"/>
        </w:numPr>
        <w:spacing w:after="0"/>
        <w:rPr>
          <w:rFonts w:asciiTheme="majorHAnsi" w:hAnsiTheme="majorHAnsi" w:cstheme="majorHAnsi"/>
          <w:color w:val="auto"/>
        </w:rPr>
      </w:pPr>
    </w:p>
    <w:p w14:paraId="114C4F66" w14:textId="00B7A344"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None of the members of the group brought up new business. The conference call was adjourned at 21:05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328"/>
        <w:gridCol w:w="1207"/>
        <w:gridCol w:w="1673"/>
        <w:gridCol w:w="1646"/>
      </w:tblGrid>
      <w:tr w:rsidR="00C0709F" w14:paraId="15723652" w14:textId="77777777" w:rsidTr="00DC0C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73"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6"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1CBB2A13" w14:textId="73636533" w:rsidR="00774AA2"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w:t>
            </w:r>
            <w:r w:rsidRPr="00C0709F">
              <w:rPr>
                <w:rFonts w:asciiTheme="majorHAnsi" w:hAnsiTheme="majorHAnsi" w:cstheme="majorHAnsi"/>
                <w:b w:val="0"/>
                <w:color w:val="auto"/>
              </w:rPr>
              <w:t>as of</w:t>
            </w:r>
          </w:p>
          <w:p w14:paraId="32A595D7" w14:textId="5349E1EF" w:rsidR="00C0709F" w:rsidRPr="00C0709F" w:rsidRDefault="00774AA2"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24 Sep 2014)</w:t>
            </w:r>
          </w:p>
        </w:tc>
      </w:tr>
      <w:tr w:rsidR="00C0709F" w14:paraId="61F499D5"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599A99C4" w14:textId="25BCDA4A" w:rsidR="00C0709F" w:rsidRPr="00C0709F" w:rsidRDefault="008677AA"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Meet</w:t>
            </w:r>
            <w:r w:rsidR="00C0709F" w:rsidRPr="00C0709F">
              <w:rPr>
                <w:rFonts w:asciiTheme="majorHAnsi" w:hAnsiTheme="majorHAnsi" w:cstheme="majorHAnsi"/>
                <w:b w:val="0"/>
                <w:color w:val="auto"/>
              </w:rPr>
              <w:t xml:space="preserve"> with Dr. Prentice prior to next IPaLM SIG meeting</w:t>
            </w:r>
          </w:p>
        </w:tc>
        <w:tc>
          <w:tcPr>
            <w:tcW w:w="1207" w:type="dxa"/>
            <w:vAlign w:val="center"/>
          </w:tcPr>
          <w:p w14:paraId="1B09D3F7" w14:textId="3768ED5D" w:rsidR="00C0709F" w:rsidRPr="00C0709F" w:rsidRDefault="00C0709F"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63156373" w14:textId="10499E1E" w:rsidR="00C0709F" w:rsidRPr="00C0709F" w:rsidRDefault="00774AA2"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3 Oct 2014</w:t>
            </w:r>
          </w:p>
        </w:tc>
        <w:tc>
          <w:tcPr>
            <w:tcW w:w="1646" w:type="dxa"/>
            <w:vAlign w:val="center"/>
          </w:tcPr>
          <w:p w14:paraId="46951FDF" w14:textId="74195CB7" w:rsidR="00C0709F" w:rsidRPr="00C0709F" w:rsidRDefault="00774AA2"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C0709F" w14:paraId="1ED2F544"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7FBE68D3" w14:textId="32013377" w:rsidR="00C0709F" w:rsidRPr="00C0709F" w:rsidRDefault="00774AA2"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Make revisions to the draft terms of reference regarding LOINC advisory functions</w:t>
            </w:r>
          </w:p>
        </w:tc>
        <w:tc>
          <w:tcPr>
            <w:tcW w:w="1207" w:type="dxa"/>
            <w:vAlign w:val="center"/>
          </w:tcPr>
          <w:p w14:paraId="46C86ECC" w14:textId="73202296" w:rsidR="00C0709F" w:rsidRPr="00C0709F" w:rsidRDefault="00774AA2"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DK</w:t>
            </w:r>
          </w:p>
        </w:tc>
        <w:tc>
          <w:tcPr>
            <w:tcW w:w="1673" w:type="dxa"/>
            <w:vAlign w:val="center"/>
          </w:tcPr>
          <w:p w14:paraId="124F639A" w14:textId="6ADBE866" w:rsidR="00C0709F" w:rsidRPr="00C0709F" w:rsidRDefault="00774AA2"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0AACB61C" w14:textId="20E90610" w:rsidR="00C0709F" w:rsidRPr="00C0709F" w:rsidRDefault="005E51B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1363A5" w14:paraId="1714E259"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6ECA917C" w14:textId="79088FF0"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Make revisions to the terms of reference given by the entire group</w:t>
            </w:r>
          </w:p>
        </w:tc>
        <w:tc>
          <w:tcPr>
            <w:tcW w:w="1207" w:type="dxa"/>
            <w:vAlign w:val="center"/>
          </w:tcPr>
          <w:p w14:paraId="6C3C2553" w14:textId="5886DF26"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5A70D4EA" w14:textId="492BA379"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35A50746" w14:textId="73BEBC7C" w:rsidR="001363A5"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C0709F" w14:paraId="31860FA6"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1E17E1CF" w14:textId="230E7E81" w:rsidR="00C0709F" w:rsidRPr="00C0709F" w:rsidRDefault="00717600"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Discuss the LOINC term ”leukocytes other” to make a decision about whether or not it should be mapped to SNOMED CT</w:t>
            </w:r>
          </w:p>
        </w:tc>
        <w:tc>
          <w:tcPr>
            <w:tcW w:w="1207" w:type="dxa"/>
            <w:vAlign w:val="center"/>
          </w:tcPr>
          <w:p w14:paraId="153E8D35" w14:textId="552201B6"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Entire group</w:t>
            </w:r>
          </w:p>
        </w:tc>
        <w:tc>
          <w:tcPr>
            <w:tcW w:w="1673" w:type="dxa"/>
            <w:vAlign w:val="center"/>
          </w:tcPr>
          <w:p w14:paraId="1BBBD6EA" w14:textId="272BC2D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Next IPaLM SIG meeting in October 2014</w:t>
            </w:r>
          </w:p>
        </w:tc>
        <w:tc>
          <w:tcPr>
            <w:tcW w:w="1646" w:type="dxa"/>
            <w:vAlign w:val="center"/>
          </w:tcPr>
          <w:p w14:paraId="10308C61" w14:textId="64E10B3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717600" w14:paraId="0BF2220C"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1ECC6969" w14:textId="303750C2" w:rsidR="00717600" w:rsidRDefault="00717600"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Discuss whether a strategy for ”other” terms in LOINC should be developed for the IHTSDO, specifically with regard to laboratory terms</w:t>
            </w:r>
          </w:p>
        </w:tc>
        <w:tc>
          <w:tcPr>
            <w:tcW w:w="1207" w:type="dxa"/>
            <w:vAlign w:val="center"/>
          </w:tcPr>
          <w:p w14:paraId="22F4A329" w14:textId="14A877CA"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entire group</w:t>
            </w:r>
          </w:p>
        </w:tc>
        <w:tc>
          <w:tcPr>
            <w:tcW w:w="1673" w:type="dxa"/>
            <w:vAlign w:val="center"/>
          </w:tcPr>
          <w:p w14:paraId="1E241059" w14:textId="6417172D"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Next IPaLM SIG meeting in October 2014</w:t>
            </w:r>
          </w:p>
        </w:tc>
        <w:tc>
          <w:tcPr>
            <w:tcW w:w="1646" w:type="dxa"/>
            <w:vAlign w:val="center"/>
          </w:tcPr>
          <w:p w14:paraId="6893DF80" w14:textId="28790099"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4B2EE700"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753BB14C" w14:textId="45EC54E3"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Contact GB’s referral for molecular experience for AC to recruit to the SIG</w:t>
            </w:r>
          </w:p>
        </w:tc>
        <w:tc>
          <w:tcPr>
            <w:tcW w:w="1207" w:type="dxa"/>
            <w:vAlign w:val="center"/>
          </w:tcPr>
          <w:p w14:paraId="0E0D9491" w14:textId="168159EA"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3A093E24" w14:textId="7B632A7D"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0FA1BF27" w14:textId="3FFF2657" w:rsidR="001363A5" w:rsidRDefault="00787014"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2A0124C3"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74A87FC8" w14:textId="315399FD"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Send out a doodle to the group to determine the next meeting time and date (anticipated to be the second to last week in October 2014)</w:t>
            </w:r>
          </w:p>
        </w:tc>
        <w:tc>
          <w:tcPr>
            <w:tcW w:w="1207" w:type="dxa"/>
            <w:vAlign w:val="center"/>
          </w:tcPr>
          <w:p w14:paraId="7F3B2106" w14:textId="6F4758D2"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1A6EEFAC" w14:textId="1F276F4B"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2CED6324" w14:textId="1923BD6F" w:rsidR="001363A5"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1363A5" w14:paraId="6BB53063"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1F5C4A85" w14:textId="3B78B370"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Set up the next meeting for the group</w:t>
            </w:r>
          </w:p>
        </w:tc>
        <w:tc>
          <w:tcPr>
            <w:tcW w:w="1207" w:type="dxa"/>
            <w:vAlign w:val="center"/>
          </w:tcPr>
          <w:p w14:paraId="32A3A4FD" w14:textId="2088A542"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4AFD3B20" w14:textId="0F9127AF"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7 Oct 2014</w:t>
            </w:r>
          </w:p>
        </w:tc>
        <w:tc>
          <w:tcPr>
            <w:tcW w:w="1646" w:type="dxa"/>
            <w:vAlign w:val="center"/>
          </w:tcPr>
          <w:p w14:paraId="6FD223D2" w14:textId="4EAC12E1"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5E51B1" w14:paraId="56A82F52"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0F8D2479" w14:textId="7555235B" w:rsidR="005E51B1" w:rsidRDefault="005E51B1"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Create agenda for next meeting</w:t>
            </w:r>
          </w:p>
        </w:tc>
        <w:tc>
          <w:tcPr>
            <w:tcW w:w="1207" w:type="dxa"/>
            <w:vAlign w:val="center"/>
          </w:tcPr>
          <w:p w14:paraId="34BCE829" w14:textId="5E3A4175" w:rsidR="005E51B1"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4E233B32" w14:textId="0962A3F2" w:rsidR="005E51B1"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38A2BFE3" w14:textId="02814EAA" w:rsidR="005E51B1"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352A81" w14:paraId="2D198809"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43F767DA" w14:textId="06A02BD8" w:rsidR="00352A81" w:rsidRDefault="00352A81"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Communicate with DK to get the requested input from the IPaLM SIG on the agenda for the next meeting</w:t>
            </w:r>
          </w:p>
        </w:tc>
        <w:tc>
          <w:tcPr>
            <w:tcW w:w="1207" w:type="dxa"/>
            <w:vAlign w:val="center"/>
          </w:tcPr>
          <w:p w14:paraId="0557F19D" w14:textId="49BEA70E" w:rsidR="00352A81" w:rsidRDefault="00352A8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19DCB83A" w14:textId="321B96A8" w:rsidR="00352A81" w:rsidRDefault="00352A8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439458A5" w14:textId="676F8B50" w:rsidR="00352A81" w:rsidRDefault="00352A8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 (pending reply)</w:t>
            </w:r>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bookmarkStart w:id="0" w:name="_GoBack"/>
      <w:bookmarkEnd w:id="0"/>
    </w:p>
    <w:sectPr w:rsidR="00CF22F2" w:rsidRPr="00723648" w:rsidSect="0009798B">
      <w:headerReference w:type="default" r:id="rId8"/>
      <w:footerReference w:type="default" r:id="rId9"/>
      <w:headerReference w:type="first" r:id="rId10"/>
      <w:footerReference w:type="first" r:id="rId11"/>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2D617" w14:textId="77777777" w:rsidR="0019767E" w:rsidRDefault="0019767E" w:rsidP="00B825DC">
      <w:pPr>
        <w:spacing w:after="0" w:line="240" w:lineRule="auto"/>
      </w:pPr>
      <w:r>
        <w:separator/>
      </w:r>
    </w:p>
  </w:endnote>
  <w:endnote w:type="continuationSeparator" w:id="0">
    <w:p w14:paraId="3E19905B" w14:textId="77777777" w:rsidR="0019767E" w:rsidRDefault="0019767E"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EDD1" w14:textId="77777777" w:rsidR="0092043B" w:rsidRDefault="00284940">
    <w:pPr>
      <w:pStyle w:val="Footer"/>
    </w:pPr>
    <w:fldSimple w:instr=" FILENAME   \* MERGEFORMAT ">
      <w:r w:rsidR="0092043B">
        <w:rPr>
          <w:noProof/>
        </w:rPr>
        <w:t>Document2</w:t>
      </w:r>
    </w:fldSimple>
    <w:r w:rsidR="0092043B">
      <w:tab/>
    </w:r>
    <w:r w:rsidR="0092043B">
      <w:tab/>
      <w:t xml:space="preserve">Page </w:t>
    </w:r>
    <w:r w:rsidR="0092043B">
      <w:fldChar w:fldCharType="begin"/>
    </w:r>
    <w:r w:rsidR="0092043B">
      <w:instrText xml:space="preserve"> PAGE   \* MERGEFORMAT </w:instrText>
    </w:r>
    <w:r w:rsidR="0092043B">
      <w:fldChar w:fldCharType="separate"/>
    </w:r>
    <w:r w:rsidR="00352A81">
      <w:rPr>
        <w:noProof/>
      </w:rPr>
      <w:t>2</w:t>
    </w:r>
    <w:r w:rsidR="0092043B">
      <w:rPr>
        <w:noProof/>
      </w:rPr>
      <w:fldChar w:fldCharType="end"/>
    </w:r>
    <w:r w:rsidR="0092043B">
      <w:t xml:space="preserve"> of </w:t>
    </w:r>
    <w:fldSimple w:instr=" NUMPAGES   \* MERGEFORMAT ">
      <w:r w:rsidR="00352A81">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F912" w14:textId="3560ABEF" w:rsidR="0092043B" w:rsidRDefault="00DE3DDE">
    <w:pPr>
      <w:pStyle w:val="Footer"/>
    </w:pPr>
    <w:r>
      <w:t>IPaLM SIG Notes and Actions - 23 Sep 2014</w:t>
    </w:r>
    <w:r w:rsidR="0092043B">
      <w:tab/>
    </w:r>
    <w:r>
      <w:tab/>
    </w:r>
    <w:r w:rsidR="0092043B">
      <w:t xml:space="preserve">Page </w:t>
    </w:r>
    <w:r w:rsidR="0092043B">
      <w:fldChar w:fldCharType="begin"/>
    </w:r>
    <w:r w:rsidR="0092043B">
      <w:instrText xml:space="preserve"> PAGE   \* MERGEFORMAT </w:instrText>
    </w:r>
    <w:r w:rsidR="0092043B">
      <w:fldChar w:fldCharType="separate"/>
    </w:r>
    <w:r w:rsidR="00352A81">
      <w:rPr>
        <w:noProof/>
      </w:rPr>
      <w:t>1</w:t>
    </w:r>
    <w:r w:rsidR="0092043B">
      <w:rPr>
        <w:noProof/>
      </w:rPr>
      <w:fldChar w:fldCharType="end"/>
    </w:r>
    <w:r w:rsidR="0092043B">
      <w:t xml:space="preserve"> of </w:t>
    </w:r>
    <w:fldSimple w:instr=" NUMPAGES   \* MERGEFORMAT ">
      <w:r w:rsidR="00352A81">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AFC17" w14:textId="77777777" w:rsidR="0019767E" w:rsidRDefault="0019767E" w:rsidP="00B825DC">
      <w:pPr>
        <w:spacing w:after="0" w:line="240" w:lineRule="auto"/>
      </w:pPr>
      <w:r>
        <w:separator/>
      </w:r>
    </w:p>
  </w:footnote>
  <w:footnote w:type="continuationSeparator" w:id="0">
    <w:p w14:paraId="76280E30" w14:textId="77777777" w:rsidR="0019767E" w:rsidRDefault="0019767E"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3083" w14:textId="77777777" w:rsidR="0092043B" w:rsidRDefault="0092043B"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DE8D" w14:textId="77777777" w:rsidR="0092043B" w:rsidRDefault="0092043B" w:rsidP="006216E6">
    <w:pPr>
      <w:pStyle w:val="Header"/>
      <w:jc w:val="right"/>
    </w:pPr>
    <w:r>
      <w:rPr>
        <w:noProof/>
        <w:lang w:val="en-US"/>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E4E0BBD-D0E5-48A2-97A4-EAA2D76B9326}"/>
    <w:docVar w:name="dgnword-eventsink" w:val="474690224"/>
  </w:docVars>
  <w:rsids>
    <w:rsidRoot w:val="00F36D7E"/>
    <w:rsid w:val="00006793"/>
    <w:rsid w:val="000207CC"/>
    <w:rsid w:val="00041C2E"/>
    <w:rsid w:val="0005158D"/>
    <w:rsid w:val="00060C4E"/>
    <w:rsid w:val="0008000C"/>
    <w:rsid w:val="0009798B"/>
    <w:rsid w:val="000F15E9"/>
    <w:rsid w:val="00117554"/>
    <w:rsid w:val="001363A5"/>
    <w:rsid w:val="001500A4"/>
    <w:rsid w:val="0015583B"/>
    <w:rsid w:val="0015701C"/>
    <w:rsid w:val="00167396"/>
    <w:rsid w:val="00186FEC"/>
    <w:rsid w:val="0019767E"/>
    <w:rsid w:val="001A0721"/>
    <w:rsid w:val="001B4B3F"/>
    <w:rsid w:val="001C659D"/>
    <w:rsid w:val="001F0AF7"/>
    <w:rsid w:val="001F7EFF"/>
    <w:rsid w:val="00224CC6"/>
    <w:rsid w:val="0025744D"/>
    <w:rsid w:val="002722B0"/>
    <w:rsid w:val="0028188E"/>
    <w:rsid w:val="00284940"/>
    <w:rsid w:val="002C378C"/>
    <w:rsid w:val="002E152E"/>
    <w:rsid w:val="002F17DA"/>
    <w:rsid w:val="003036DF"/>
    <w:rsid w:val="00314ED4"/>
    <w:rsid w:val="00323ED0"/>
    <w:rsid w:val="00326BE6"/>
    <w:rsid w:val="0033516F"/>
    <w:rsid w:val="003441F7"/>
    <w:rsid w:val="00352A81"/>
    <w:rsid w:val="00356E2E"/>
    <w:rsid w:val="003F564F"/>
    <w:rsid w:val="00451C0D"/>
    <w:rsid w:val="004807A8"/>
    <w:rsid w:val="004A1DA8"/>
    <w:rsid w:val="004A55CC"/>
    <w:rsid w:val="00512F31"/>
    <w:rsid w:val="005303B8"/>
    <w:rsid w:val="005B5DAB"/>
    <w:rsid w:val="005C652A"/>
    <w:rsid w:val="005E51B1"/>
    <w:rsid w:val="005F09F8"/>
    <w:rsid w:val="00603734"/>
    <w:rsid w:val="006216E6"/>
    <w:rsid w:val="00657893"/>
    <w:rsid w:val="0066588A"/>
    <w:rsid w:val="006F22CB"/>
    <w:rsid w:val="00717600"/>
    <w:rsid w:val="00723648"/>
    <w:rsid w:val="00724360"/>
    <w:rsid w:val="00756691"/>
    <w:rsid w:val="00774AA2"/>
    <w:rsid w:val="00787014"/>
    <w:rsid w:val="0079453A"/>
    <w:rsid w:val="007A6C2F"/>
    <w:rsid w:val="007D263F"/>
    <w:rsid w:val="007E5E55"/>
    <w:rsid w:val="007E6B7F"/>
    <w:rsid w:val="00816D46"/>
    <w:rsid w:val="0084469D"/>
    <w:rsid w:val="008677AA"/>
    <w:rsid w:val="009076DE"/>
    <w:rsid w:val="0092043B"/>
    <w:rsid w:val="00935E0E"/>
    <w:rsid w:val="00997C75"/>
    <w:rsid w:val="009A572D"/>
    <w:rsid w:val="00A079E5"/>
    <w:rsid w:val="00A8025A"/>
    <w:rsid w:val="00A93727"/>
    <w:rsid w:val="00AB2CD9"/>
    <w:rsid w:val="00AC1E95"/>
    <w:rsid w:val="00AE167B"/>
    <w:rsid w:val="00AE356D"/>
    <w:rsid w:val="00AF51DD"/>
    <w:rsid w:val="00B37393"/>
    <w:rsid w:val="00B4542C"/>
    <w:rsid w:val="00B825DC"/>
    <w:rsid w:val="00B8493F"/>
    <w:rsid w:val="00B85D5E"/>
    <w:rsid w:val="00B8685F"/>
    <w:rsid w:val="00C0709F"/>
    <w:rsid w:val="00C24085"/>
    <w:rsid w:val="00C34B05"/>
    <w:rsid w:val="00C37B3C"/>
    <w:rsid w:val="00C53F81"/>
    <w:rsid w:val="00C60B18"/>
    <w:rsid w:val="00CB1E5A"/>
    <w:rsid w:val="00CC62C2"/>
    <w:rsid w:val="00CF0AA3"/>
    <w:rsid w:val="00CF22F2"/>
    <w:rsid w:val="00CF72F6"/>
    <w:rsid w:val="00D76F98"/>
    <w:rsid w:val="00D9117F"/>
    <w:rsid w:val="00DB798B"/>
    <w:rsid w:val="00DC0C31"/>
    <w:rsid w:val="00DC0E53"/>
    <w:rsid w:val="00DE3DDE"/>
    <w:rsid w:val="00E12D96"/>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7CCC"/>
    <w:rsid w:val="00F729BA"/>
    <w:rsid w:val="00FA6CA5"/>
    <w:rsid w:val="00FC4166"/>
    <w:rsid w:val="00FC48DA"/>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4CC7F"/>
  <w15:docId w15:val="{A99D8B83-2082-4939-9984-017764093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E65EF-C2CF-4808-9304-3C4FDEA0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197</TotalTime>
  <Pages>3</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alexishawn@live.com</cp:lastModifiedBy>
  <cp:revision>8</cp:revision>
  <dcterms:created xsi:type="dcterms:W3CDTF">2014-09-24T18:29:00Z</dcterms:created>
  <dcterms:modified xsi:type="dcterms:W3CDTF">2014-09-25T02:26:00Z</dcterms:modified>
</cp:coreProperties>
</file>